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rFonts w:hint="default" w:ascii="Times New Roman" w:hAnsi="Times New Roman" w:eastAsia="微软雅黑" w:cs="Times New Roman"/>
          <w:color w:val="auto"/>
          <w:sz w:val="40"/>
          <w:szCs w:val="44"/>
        </w:rPr>
      </w:pPr>
      <w:r>
        <w:rPr>
          <w:rStyle w:val="8"/>
          <w:rFonts w:hint="default" w:ascii="Times New Roman" w:hAnsi="Times New Roman" w:eastAsia="微软雅黑" w:cs="Times New Roman"/>
          <w:color w:val="auto"/>
          <w:sz w:val="40"/>
          <w:szCs w:val="44"/>
        </w:rPr>
        <w:t>202</w:t>
      </w:r>
      <w:r>
        <w:rPr>
          <w:rStyle w:val="8"/>
          <w:rFonts w:hint="default" w:ascii="Times New Roman" w:hAnsi="Times New Roman" w:eastAsia="微软雅黑" w:cs="Times New Roman"/>
          <w:color w:val="auto"/>
          <w:sz w:val="40"/>
          <w:szCs w:val="44"/>
          <w:lang w:val="en-US" w:eastAsia="zh-CN"/>
        </w:rPr>
        <w:t>2</w:t>
      </w:r>
      <w:r>
        <w:rPr>
          <w:rStyle w:val="8"/>
          <w:rFonts w:hint="default" w:ascii="Times New Roman" w:hAnsi="Times New Roman" w:eastAsia="微软雅黑" w:cs="Times New Roman"/>
          <w:color w:val="auto"/>
          <w:sz w:val="40"/>
          <w:szCs w:val="44"/>
        </w:rPr>
        <w:t>年度干旱气象科学研究基金项目指南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根据中国气象局兰州干旱气象研究所暨甘肃省（中国气象局）干旱气候变化与减灾重点（开放）实验室干旱气象科学研究基金管理办法，现公布202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年度干旱气象科学研究基金项目指南，热诚欢迎有志于干旱气象科学研究的国内外科研人员积极申报。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仿宋" w:cs="Times New Roman"/>
          <w:b/>
          <w:bCs/>
          <w:color w:val="auto"/>
        </w:rPr>
        <w:t>一、申报对象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37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仿宋" w:cs="Times New Roman"/>
          <w:color w:val="auto"/>
        </w:rPr>
        <w:t>具有博士学位、高级以上专业技术职称的研究人员。没有高级职称的申请者需要有两名高级职称的同行专家推荐。目前仍有尚未结题的干旱气象科学研究基金项目负责人暂不能申请。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both"/>
        <w:textAlignment w:val="auto"/>
        <w:rPr>
          <w:rFonts w:hint="default" w:ascii="Times New Roman" w:hAnsi="Times New Roman" w:eastAsia="仿宋" w:cs="Times New Roman"/>
          <w:color w:val="auto"/>
          <w:sz w:val="22"/>
          <w:szCs w:val="22"/>
        </w:rPr>
      </w:pPr>
      <w:r>
        <w:rPr>
          <w:rFonts w:hint="default" w:ascii="Times New Roman" w:hAnsi="Times New Roman" w:eastAsia="仿宋" w:cs="Times New Roman"/>
          <w:b/>
          <w:bCs/>
          <w:color w:val="auto"/>
        </w:rPr>
        <w:t>二、申请指南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2" w:firstLine="437"/>
        <w:jc w:val="both"/>
        <w:textAlignment w:val="auto"/>
        <w:rPr>
          <w:rFonts w:hint="default" w:ascii="Times New Roman" w:hAnsi="Times New Roman" w:eastAsia="仿宋" w:cs="Times New Roman"/>
          <w:color w:val="auto"/>
        </w:rPr>
      </w:pPr>
      <w:r>
        <w:rPr>
          <w:rFonts w:hint="default" w:ascii="Times New Roman" w:hAnsi="Times New Roman" w:eastAsia="仿宋" w:cs="Times New Roman"/>
          <w:color w:val="auto"/>
        </w:rPr>
        <w:t>本年度开放课题主要资助的研究方向与内容：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1. 气象干旱监测、预测、预警及评估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气象干旱的区域差异及其成因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气象干旱监测、预测、预警技术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气象干旱灾害风险评估技术适应性及其改进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2. 干旱致灾过程与机理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典型生态系统干旱致灾敏感性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典型生态系统干旱致灾过程特征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典型生态系统干旱致灾机理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3. 干旱半干旱区陆面过程与区域数值模式发展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干旱半干旱区陆面过程和大气边界层参数化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多源资料融合与同化对区域数值模式的改进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新能源预报系统研发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气象干旱灾害影响与评估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气象干旱对农作物致灾影响与评估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气象干旱对生态环境致灾影响与评估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气象干旱诱发次生灾害及影响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我国北方沙尘暴形成机理</w:t>
      </w:r>
      <w:r>
        <w:rPr>
          <w:rFonts w:hint="eastAsia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及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预报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我国北方不同土地利用下起沙机制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200"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我国北方沙尘暴发展过程与预报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szCs w:val="24"/>
        </w:rPr>
        <w:t>三、资助单位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中国气象局兰州干旱气象研究所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甘肃省干旱气候变化与减灾重点实验室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中国气象局干旱气候变化与减灾重点开放实验室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kern w:val="0"/>
          <w:sz w:val="24"/>
          <w:szCs w:val="24"/>
        </w:rPr>
        <w:t>四、申请事项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bookmarkStart w:id="0" w:name="_GoBack"/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1. 申请人需仔细阅读《中国气象局兰州干旱气象研究所暨甘肃省（中国气象局）干旱气候变化与减灾重点实验室干旱气象科学研究基金管理办法》（详见“中国干旱气象网”之“干旱气象研究-开放基金”栏目：http://61.178.78.36:5008/category/ghqxyj）后，认真填写项目申请书。申请人可根据申请指南拟定研究题目、确定研究内容、研究目标等。申请人需严格按照基金管理办法进行研究成果署名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2. 项目资助研究期限为2年。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3. 申请截止日期为202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年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月30日（以寄出邮戳为准）。申请者需提交纸质申请书（一式两份，加盖公章）及电子版两种形式。纸质版本和电子版本内容须一致，否则视该申请无效。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4. 项目资助结果将在“中国干旱气象网”之“干旱气象研究-开放基金”栏目内公布，并正式书面通知本人。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联系人：颜鹏程  蒋丽萍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地址：甘肃省兰州市东岗东路2070号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邮编：730020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电话：86-0931-2402471、2402808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传真：86-0931-4677529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E-mail：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  <w:lang w:val="en-US" w:eastAsia="zh-CN"/>
        </w:rPr>
        <w:t>yanpc@iamcma.cn</w:t>
      </w:r>
      <w:r>
        <w:rPr>
          <w:rFonts w:hint="default" w:ascii="Times New Roman" w:hAnsi="Times New Roman" w:eastAsia="仿宋" w:cs="Times New Roman"/>
          <w:color w:val="auto"/>
          <w:kern w:val="0"/>
          <w:sz w:val="24"/>
          <w:szCs w:val="24"/>
        </w:rPr>
        <w:t>，pinglijiang@163.com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B0AE2B"/>
    <w:multiLevelType w:val="singleLevel"/>
    <w:tmpl w:val="D0B0AE2B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1A"/>
    <w:rsid w:val="000C451C"/>
    <w:rsid w:val="000F6A2C"/>
    <w:rsid w:val="001A7DAB"/>
    <w:rsid w:val="001C2350"/>
    <w:rsid w:val="002374C4"/>
    <w:rsid w:val="00501689"/>
    <w:rsid w:val="00950A7B"/>
    <w:rsid w:val="00A61BFE"/>
    <w:rsid w:val="00C46469"/>
    <w:rsid w:val="00CF050E"/>
    <w:rsid w:val="00CF601A"/>
    <w:rsid w:val="00F368FF"/>
    <w:rsid w:val="00FE0311"/>
    <w:rsid w:val="051A27BC"/>
    <w:rsid w:val="091B31B5"/>
    <w:rsid w:val="0C637445"/>
    <w:rsid w:val="129744AC"/>
    <w:rsid w:val="15497E49"/>
    <w:rsid w:val="17084BD6"/>
    <w:rsid w:val="1C204A0A"/>
    <w:rsid w:val="2CD140D6"/>
    <w:rsid w:val="320421C2"/>
    <w:rsid w:val="35AD0AA8"/>
    <w:rsid w:val="35BA1508"/>
    <w:rsid w:val="37EE2067"/>
    <w:rsid w:val="3C870E39"/>
    <w:rsid w:val="3C8D3764"/>
    <w:rsid w:val="3C9115B1"/>
    <w:rsid w:val="44224F14"/>
    <w:rsid w:val="463424E7"/>
    <w:rsid w:val="47C72CAA"/>
    <w:rsid w:val="4BE444CF"/>
    <w:rsid w:val="4BF243F3"/>
    <w:rsid w:val="50054FC5"/>
    <w:rsid w:val="58376C19"/>
    <w:rsid w:val="5A335A0D"/>
    <w:rsid w:val="5FA33B37"/>
    <w:rsid w:val="613A70AE"/>
    <w:rsid w:val="644E33BF"/>
    <w:rsid w:val="75DD6188"/>
    <w:rsid w:val="7C36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924</Words>
  <Characters>1059</Characters>
  <Lines>7</Lines>
  <Paragraphs>2</Paragraphs>
  <TotalTime>31</TotalTime>
  <ScaleCrop>false</ScaleCrop>
  <LinksUpToDate>false</LinksUpToDate>
  <CharactersWithSpaces>1070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2021-05-06T02:46:00Z</dcterms:created>
  <dc:creator>干旱所文秘</dc:creator>
  <cp:lastModifiedBy>pch.yem</cp:lastModifiedBy>
  <dcterms:modified xsi:type="dcterms:W3CDTF">2022-04-08T07:47:47Z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C540880BA955440486946C01523E282B</vt:lpwstr>
  </property>
</Properties>
</file>